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6"/>
        <w:gridCol w:w="7628"/>
      </w:tblGrid>
      <w:tr w:rsidR="00375224" w14:paraId="78BB239F" w14:textId="77777777" w:rsidTr="003558DC">
        <w:trPr>
          <w:cantSplit/>
        </w:trPr>
        <w:tc>
          <w:tcPr>
            <w:tcW w:w="0" w:type="auto"/>
            <w:gridSpan w:val="2"/>
            <w:shd w:val="clear" w:color="auto" w:fill="C6D9F1"/>
          </w:tcPr>
          <w:p w14:paraId="4C048448" w14:textId="77777777" w:rsidR="00375224" w:rsidRDefault="00375224">
            <w:pPr>
              <w:pStyle w:val="Heading1"/>
            </w:pPr>
            <w:bookmarkStart w:id="0" w:name="_GoBack"/>
            <w:bookmarkEnd w:id="0"/>
            <w:r>
              <w:t>QUEENS CROSS HOUSING ASSOCIATION</w:t>
            </w:r>
          </w:p>
          <w:p w14:paraId="6453AA5A" w14:textId="77777777" w:rsidR="00375224" w:rsidRDefault="00375224" w:rsidP="00380187">
            <w:pPr>
              <w:pStyle w:val="Heading2"/>
            </w:pPr>
            <w:r>
              <w:t>VOID PROPERTY</w:t>
            </w:r>
            <w:r w:rsidR="00380187">
              <w:t>-</w:t>
            </w:r>
            <w:r>
              <w:t xml:space="preserve"> </w:t>
            </w:r>
            <w:r w:rsidR="00380187">
              <w:t xml:space="preserve">THE QUEENS CROSS </w:t>
            </w:r>
            <w:r>
              <w:t>STANDARD</w:t>
            </w:r>
          </w:p>
        </w:tc>
      </w:tr>
      <w:tr w:rsidR="00375224" w14:paraId="6A0EDC06" w14:textId="77777777">
        <w:trPr>
          <w:cantSplit/>
          <w:trHeight w:val="1270"/>
        </w:trPr>
        <w:tc>
          <w:tcPr>
            <w:tcW w:w="0" w:type="auto"/>
            <w:gridSpan w:val="2"/>
            <w:tcBorders>
              <w:bottom w:val="single" w:sz="4" w:space="0" w:color="auto"/>
            </w:tcBorders>
          </w:tcPr>
          <w:p w14:paraId="3E527E4D" w14:textId="77F2FEF0" w:rsidR="00375224" w:rsidRDefault="00375224">
            <w:r>
              <w:t xml:space="preserve">Queens Cross Hosing Association are committed to providing our Tenants with excellent quality </w:t>
            </w:r>
            <w:r w:rsidR="00472CFD">
              <w:t>housing,</w:t>
            </w:r>
            <w:r>
              <w:t xml:space="preserve"> which is safe, secure and meet the expectations of our Tenants. </w:t>
            </w:r>
          </w:p>
          <w:p w14:paraId="7DC42D68" w14:textId="77777777" w:rsidR="00375224" w:rsidRDefault="00375224">
            <w:r>
              <w:t xml:space="preserve">To help us achieve this, we have produced this “Lettable Standard” which will ensure that all properties let by Queens Cross Housing Association meet these high standards </w:t>
            </w:r>
          </w:p>
        </w:tc>
      </w:tr>
      <w:tr w:rsidR="00375224" w14:paraId="2FD0967C" w14:textId="77777777" w:rsidTr="00380187">
        <w:tc>
          <w:tcPr>
            <w:tcW w:w="6627" w:type="dxa"/>
            <w:shd w:val="clear" w:color="auto" w:fill="C6D9F1"/>
          </w:tcPr>
          <w:p w14:paraId="571BCC16" w14:textId="77777777" w:rsidR="00375224" w:rsidRDefault="00375224">
            <w:pPr>
              <w:pStyle w:val="Heading3"/>
            </w:pPr>
            <w:r>
              <w:t>Safe and Secure</w:t>
            </w:r>
          </w:p>
          <w:p w14:paraId="60715623" w14:textId="77777777" w:rsidR="00375224" w:rsidRDefault="00375224"/>
        </w:tc>
        <w:tc>
          <w:tcPr>
            <w:tcW w:w="7547" w:type="dxa"/>
            <w:shd w:val="clear" w:color="auto" w:fill="C6D9F1"/>
          </w:tcPr>
          <w:p w14:paraId="77025700" w14:textId="77777777" w:rsidR="00375224" w:rsidRDefault="00375224">
            <w:pPr>
              <w:pStyle w:val="Heading3"/>
            </w:pPr>
            <w:r>
              <w:t>What we will do</w:t>
            </w:r>
          </w:p>
        </w:tc>
      </w:tr>
      <w:tr w:rsidR="00375224" w14:paraId="2C6F2B6D" w14:textId="77777777" w:rsidTr="00380187">
        <w:tc>
          <w:tcPr>
            <w:tcW w:w="6627" w:type="dxa"/>
          </w:tcPr>
          <w:p w14:paraId="7029D3B5" w14:textId="77777777" w:rsidR="00375224" w:rsidRDefault="00375224">
            <w:r>
              <w:rPr>
                <w:rFonts w:cs="Arial"/>
              </w:rPr>
              <w:t>Your property should be Safe and secure</w:t>
            </w:r>
          </w:p>
        </w:tc>
        <w:tc>
          <w:tcPr>
            <w:tcW w:w="7547" w:type="dxa"/>
          </w:tcPr>
          <w:p w14:paraId="0FABBD98" w14:textId="77777777" w:rsidR="00375224" w:rsidRDefault="00375224">
            <w:pPr>
              <w:pStyle w:val="ListParagraph"/>
              <w:numPr>
                <w:ilvl w:val="0"/>
                <w:numId w:val="1"/>
              </w:numPr>
              <w:spacing w:after="0"/>
              <w:rPr>
                <w:rFonts w:ascii="Arial" w:hAnsi="Arial" w:cs="Arial"/>
                <w:lang w:val="en-GB"/>
              </w:rPr>
            </w:pPr>
            <w:r>
              <w:rPr>
                <w:rFonts w:ascii="Arial" w:hAnsi="Arial" w:cs="Arial"/>
                <w:lang w:val="en-GB"/>
              </w:rPr>
              <w:t>Gas and electrical supplies will be checked to ensure that they are safe and available</w:t>
            </w:r>
          </w:p>
          <w:p w14:paraId="4A9526FE" w14:textId="77777777" w:rsidR="00375224" w:rsidRDefault="00375224">
            <w:pPr>
              <w:pStyle w:val="ListParagraph"/>
              <w:numPr>
                <w:ilvl w:val="0"/>
                <w:numId w:val="1"/>
              </w:numPr>
              <w:spacing w:after="0"/>
              <w:rPr>
                <w:rFonts w:ascii="Arial" w:hAnsi="Arial" w:cs="Arial"/>
                <w:lang w:val="en-GB"/>
              </w:rPr>
            </w:pPr>
            <w:r>
              <w:rPr>
                <w:rFonts w:ascii="Arial" w:hAnsi="Arial" w:cs="Arial"/>
                <w:lang w:val="en-GB"/>
              </w:rPr>
              <w:t>Front and rear entrance door locks will be changed</w:t>
            </w:r>
          </w:p>
          <w:p w14:paraId="5705AFA5" w14:textId="77777777" w:rsidR="00375224" w:rsidRDefault="00375224">
            <w:pPr>
              <w:pStyle w:val="ListParagraph"/>
              <w:numPr>
                <w:ilvl w:val="0"/>
                <w:numId w:val="1"/>
              </w:numPr>
              <w:spacing w:after="0"/>
              <w:rPr>
                <w:rFonts w:ascii="Arial" w:hAnsi="Arial" w:cs="Arial"/>
                <w:lang w:val="en-GB"/>
              </w:rPr>
            </w:pPr>
            <w:r>
              <w:rPr>
                <w:rFonts w:ascii="Arial" w:hAnsi="Arial" w:cs="Arial"/>
                <w:lang w:val="en-GB"/>
              </w:rPr>
              <w:t>Window safety catches checked, and replaced where required</w:t>
            </w:r>
          </w:p>
          <w:p w14:paraId="103030D3" w14:textId="77777777" w:rsidR="00375224" w:rsidRDefault="00375224">
            <w:pPr>
              <w:pStyle w:val="ListParagraph"/>
              <w:numPr>
                <w:ilvl w:val="0"/>
                <w:numId w:val="1"/>
              </w:numPr>
              <w:spacing w:after="0"/>
              <w:rPr>
                <w:rFonts w:ascii="Arial" w:hAnsi="Arial" w:cs="Arial"/>
                <w:lang w:val="en-GB"/>
              </w:rPr>
            </w:pPr>
            <w:r>
              <w:rPr>
                <w:rFonts w:ascii="Arial" w:hAnsi="Arial" w:cs="Arial"/>
                <w:lang w:val="en-GB"/>
              </w:rPr>
              <w:t>A minimum of two sets of entrance door keys will be handed over to you along with window lock keys where required.</w:t>
            </w:r>
          </w:p>
          <w:p w14:paraId="23CDC700" w14:textId="77777777" w:rsidR="00375224" w:rsidRDefault="00375224">
            <w:pPr>
              <w:pStyle w:val="ListParagraph"/>
              <w:numPr>
                <w:ilvl w:val="0"/>
                <w:numId w:val="1"/>
              </w:numPr>
              <w:spacing w:after="0"/>
              <w:rPr>
                <w:rFonts w:ascii="Arial" w:hAnsi="Arial" w:cs="Arial"/>
                <w:lang w:val="en-GB"/>
              </w:rPr>
            </w:pPr>
            <w:r>
              <w:rPr>
                <w:rFonts w:ascii="Arial" w:hAnsi="Arial" w:cs="Arial"/>
                <w:lang w:val="en-GB"/>
              </w:rPr>
              <w:t>Where you have an electronic door entry system, this will be checked and in good working order.</w:t>
            </w:r>
          </w:p>
          <w:p w14:paraId="28581541" w14:textId="77777777" w:rsidR="00375224" w:rsidRDefault="00375224">
            <w:pPr>
              <w:pStyle w:val="ListParagraph"/>
              <w:numPr>
                <w:ilvl w:val="0"/>
                <w:numId w:val="1"/>
              </w:numPr>
              <w:spacing w:after="0"/>
              <w:rPr>
                <w:rFonts w:ascii="Arial" w:hAnsi="Arial" w:cs="Arial"/>
                <w:lang w:val="en-GB"/>
              </w:rPr>
            </w:pPr>
            <w:r>
              <w:rPr>
                <w:rFonts w:ascii="Arial" w:hAnsi="Arial" w:cs="Arial"/>
                <w:lang w:val="en-GB"/>
              </w:rPr>
              <w:t>Smoke and CO alarms will be tested and in good working order</w:t>
            </w:r>
          </w:p>
          <w:p w14:paraId="563438AD" w14:textId="77777777" w:rsidR="00375224" w:rsidRDefault="00375224"/>
        </w:tc>
      </w:tr>
      <w:tr w:rsidR="00375224" w14:paraId="3134311E" w14:textId="77777777" w:rsidTr="00380187">
        <w:tc>
          <w:tcPr>
            <w:tcW w:w="6627" w:type="dxa"/>
            <w:shd w:val="clear" w:color="auto" w:fill="C6D9F1"/>
          </w:tcPr>
          <w:p w14:paraId="3FE1C1A0" w14:textId="77777777" w:rsidR="00375224" w:rsidRDefault="003558DC">
            <w:pPr>
              <w:pStyle w:val="Heading3"/>
            </w:pPr>
            <w:r>
              <w:t>Inside Your</w:t>
            </w:r>
            <w:r w:rsidR="00375224">
              <w:t xml:space="preserve"> Home</w:t>
            </w:r>
          </w:p>
          <w:p w14:paraId="52CDE679" w14:textId="77777777" w:rsidR="00375224" w:rsidRDefault="00375224"/>
        </w:tc>
        <w:tc>
          <w:tcPr>
            <w:tcW w:w="7547" w:type="dxa"/>
            <w:shd w:val="clear" w:color="auto" w:fill="C6D9F1"/>
          </w:tcPr>
          <w:p w14:paraId="400F9782" w14:textId="77777777" w:rsidR="00375224" w:rsidRDefault="00375224"/>
        </w:tc>
      </w:tr>
      <w:tr w:rsidR="00375224" w14:paraId="301E996F" w14:textId="77777777" w:rsidTr="00380187">
        <w:tc>
          <w:tcPr>
            <w:tcW w:w="6627" w:type="dxa"/>
          </w:tcPr>
          <w:p w14:paraId="3A4D0C0A" w14:textId="77777777" w:rsidR="00375224" w:rsidRDefault="00375224">
            <w:pPr>
              <w:rPr>
                <w:rFonts w:cs="Arial"/>
              </w:rPr>
            </w:pPr>
            <w:r>
              <w:rPr>
                <w:rFonts w:cs="Arial"/>
              </w:rPr>
              <w:t>Your home should be wind and watertight</w:t>
            </w:r>
          </w:p>
          <w:p w14:paraId="38D3A1B1" w14:textId="77777777" w:rsidR="00375224" w:rsidRDefault="00375224"/>
        </w:tc>
        <w:tc>
          <w:tcPr>
            <w:tcW w:w="7547" w:type="dxa"/>
          </w:tcPr>
          <w:p w14:paraId="29EED6C6" w14:textId="77777777" w:rsidR="00375224" w:rsidRDefault="00375224">
            <w:pPr>
              <w:numPr>
                <w:ilvl w:val="0"/>
                <w:numId w:val="2"/>
              </w:numPr>
            </w:pPr>
            <w:r>
              <w:t>All window gaskets will be checked and replaced where required.</w:t>
            </w:r>
          </w:p>
          <w:p w14:paraId="4AB22ABE" w14:textId="77777777" w:rsidR="00375224" w:rsidRDefault="00375224" w:rsidP="004A6FB3">
            <w:pPr>
              <w:numPr>
                <w:ilvl w:val="0"/>
                <w:numId w:val="2"/>
              </w:numPr>
            </w:pPr>
            <w:r>
              <w:t>Any signs of water penetration will be investigated and repairs carried out if necessary</w:t>
            </w:r>
          </w:p>
        </w:tc>
      </w:tr>
      <w:tr w:rsidR="00375224" w14:paraId="6A9202E5" w14:textId="77777777" w:rsidTr="00380187">
        <w:tc>
          <w:tcPr>
            <w:tcW w:w="6627" w:type="dxa"/>
          </w:tcPr>
          <w:p w14:paraId="20F10C12" w14:textId="77777777" w:rsidR="00375224" w:rsidRDefault="00375224">
            <w:r>
              <w:rPr>
                <w:rFonts w:cs="Arial"/>
              </w:rPr>
              <w:t xml:space="preserve">Your property will be cleaned throughout </w:t>
            </w:r>
          </w:p>
        </w:tc>
        <w:tc>
          <w:tcPr>
            <w:tcW w:w="7547" w:type="dxa"/>
          </w:tcPr>
          <w:p w14:paraId="5A68D2B9" w14:textId="77777777" w:rsidR="00375224" w:rsidRDefault="00375224">
            <w:pPr>
              <w:numPr>
                <w:ilvl w:val="0"/>
                <w:numId w:val="3"/>
              </w:numPr>
            </w:pPr>
            <w:r>
              <w:t>A full valet service will be carried out incorporating cleaning all sanitary ware, kitchen units, sinks, all doors, windows and skirtings will be washed down, and all floors will be swept and cleaned</w:t>
            </w:r>
          </w:p>
          <w:p w14:paraId="0268E84A" w14:textId="757C5B3A" w:rsidR="004A6FB3" w:rsidRPr="004A6FB3" w:rsidRDefault="004A6FB3" w:rsidP="004A6FB3">
            <w:pPr>
              <w:pStyle w:val="ListParagraph"/>
              <w:numPr>
                <w:ilvl w:val="0"/>
                <w:numId w:val="3"/>
              </w:numPr>
              <w:spacing w:after="0"/>
              <w:rPr>
                <w:rFonts w:ascii="Arial" w:hAnsi="Arial" w:cs="Arial"/>
                <w:lang w:val="en-GB"/>
              </w:rPr>
            </w:pPr>
            <w:r>
              <w:rPr>
                <w:rFonts w:ascii="Arial" w:hAnsi="Arial" w:cs="Arial"/>
                <w:lang w:val="en-GB"/>
              </w:rPr>
              <w:t>All left over belongings and floor coverings</w:t>
            </w:r>
            <w:r w:rsidR="00472CFD">
              <w:rPr>
                <w:rFonts w:ascii="Arial" w:hAnsi="Arial" w:cs="Arial"/>
                <w:lang w:val="en-GB"/>
              </w:rPr>
              <w:t xml:space="preserve">, where requested, </w:t>
            </w:r>
            <w:r>
              <w:rPr>
                <w:rFonts w:ascii="Arial" w:hAnsi="Arial" w:cs="Arial"/>
                <w:lang w:val="en-GB"/>
              </w:rPr>
              <w:t>from the previous Tenancy will be removed</w:t>
            </w:r>
          </w:p>
          <w:p w14:paraId="0DA413A3" w14:textId="77777777" w:rsidR="00375224" w:rsidRDefault="00375224">
            <w:pPr>
              <w:ind w:left="360"/>
            </w:pPr>
          </w:p>
        </w:tc>
      </w:tr>
      <w:tr w:rsidR="00375224" w14:paraId="159323EA" w14:textId="77777777" w:rsidTr="00380187">
        <w:tc>
          <w:tcPr>
            <w:tcW w:w="6627" w:type="dxa"/>
          </w:tcPr>
          <w:p w14:paraId="7E860240" w14:textId="77777777" w:rsidR="00375224" w:rsidRDefault="00375224">
            <w:pPr>
              <w:rPr>
                <w:rFonts w:cs="Arial"/>
              </w:rPr>
            </w:pPr>
            <w:r>
              <w:rPr>
                <w:rFonts w:cs="Arial"/>
              </w:rPr>
              <w:lastRenderedPageBreak/>
              <w:t>All pass doors and windows will be in good working order and free from damage.</w:t>
            </w:r>
          </w:p>
          <w:p w14:paraId="76114323" w14:textId="77777777" w:rsidR="00375224" w:rsidRDefault="00375224"/>
        </w:tc>
        <w:tc>
          <w:tcPr>
            <w:tcW w:w="7547" w:type="dxa"/>
          </w:tcPr>
          <w:p w14:paraId="0F499984" w14:textId="77777777" w:rsidR="00375224" w:rsidRDefault="00375224">
            <w:pPr>
              <w:numPr>
                <w:ilvl w:val="0"/>
                <w:numId w:val="3"/>
              </w:numPr>
            </w:pPr>
            <w:r>
              <w:t>All pass doors and windows will be checked to ensure that they operate properly. Adjustments will be made if required.</w:t>
            </w:r>
          </w:p>
        </w:tc>
      </w:tr>
      <w:tr w:rsidR="00375224" w14:paraId="391BB671" w14:textId="77777777" w:rsidTr="00380187">
        <w:tc>
          <w:tcPr>
            <w:tcW w:w="6627" w:type="dxa"/>
          </w:tcPr>
          <w:p w14:paraId="48D57C02" w14:textId="77777777" w:rsidR="00375224" w:rsidRDefault="00375224">
            <w:r>
              <w:rPr>
                <w:rFonts w:cs="Arial"/>
              </w:rPr>
              <w:t>All water supply pipe work will be safe and free from leaks.</w:t>
            </w:r>
          </w:p>
        </w:tc>
        <w:tc>
          <w:tcPr>
            <w:tcW w:w="7547" w:type="dxa"/>
          </w:tcPr>
          <w:p w14:paraId="410334D0" w14:textId="77777777" w:rsidR="00375224" w:rsidRDefault="00375224">
            <w:pPr>
              <w:numPr>
                <w:ilvl w:val="0"/>
                <w:numId w:val="3"/>
              </w:numPr>
            </w:pPr>
            <w:r>
              <w:t>All pipe work, where accessible will be inspected and repairs carried out where required</w:t>
            </w:r>
          </w:p>
          <w:p w14:paraId="330DF278" w14:textId="77777777" w:rsidR="00375224" w:rsidRDefault="00375224">
            <w:pPr>
              <w:ind w:left="360"/>
            </w:pPr>
          </w:p>
        </w:tc>
      </w:tr>
      <w:tr w:rsidR="00375224" w14:paraId="5BFF2CFC" w14:textId="77777777" w:rsidTr="00380187">
        <w:tc>
          <w:tcPr>
            <w:tcW w:w="6627" w:type="dxa"/>
          </w:tcPr>
          <w:p w14:paraId="7732E683" w14:textId="77777777" w:rsidR="00375224" w:rsidRDefault="00375224">
            <w:r>
              <w:rPr>
                <w:rFonts w:cs="Arial"/>
              </w:rPr>
              <w:t>Your home will be free from rot and damp</w:t>
            </w:r>
          </w:p>
        </w:tc>
        <w:tc>
          <w:tcPr>
            <w:tcW w:w="7547" w:type="dxa"/>
          </w:tcPr>
          <w:p w14:paraId="76C22B25" w14:textId="77777777" w:rsidR="00375224" w:rsidRDefault="00375224">
            <w:pPr>
              <w:numPr>
                <w:ilvl w:val="0"/>
                <w:numId w:val="3"/>
              </w:numPr>
            </w:pPr>
            <w:r>
              <w:t>A visual inspection will be carried out throughout the property, and repairs will be carried out where required</w:t>
            </w:r>
          </w:p>
          <w:p w14:paraId="11FE1884" w14:textId="77777777" w:rsidR="00375224" w:rsidRDefault="00375224">
            <w:pPr>
              <w:ind w:left="360"/>
            </w:pPr>
          </w:p>
        </w:tc>
      </w:tr>
      <w:tr w:rsidR="00375224" w14:paraId="241633EC" w14:textId="77777777" w:rsidTr="00380187">
        <w:tc>
          <w:tcPr>
            <w:tcW w:w="6627" w:type="dxa"/>
          </w:tcPr>
          <w:p w14:paraId="676D9FC1" w14:textId="77777777" w:rsidR="00375224" w:rsidRDefault="00375224">
            <w:pPr>
              <w:rPr>
                <w:rFonts w:cs="Arial"/>
              </w:rPr>
            </w:pPr>
            <w:r>
              <w:rPr>
                <w:rFonts w:cs="Arial"/>
              </w:rPr>
              <w:t>Sanitary appliances will be in good condition, functioning properly and free from stains or cracks</w:t>
            </w:r>
          </w:p>
          <w:p w14:paraId="739691A4" w14:textId="77777777" w:rsidR="00375224" w:rsidRDefault="00375224"/>
        </w:tc>
        <w:tc>
          <w:tcPr>
            <w:tcW w:w="7547" w:type="dxa"/>
          </w:tcPr>
          <w:p w14:paraId="725E3B4F" w14:textId="77777777" w:rsidR="00375224" w:rsidRDefault="00375224">
            <w:pPr>
              <w:numPr>
                <w:ilvl w:val="0"/>
                <w:numId w:val="3"/>
              </w:numPr>
            </w:pPr>
            <w:r>
              <w:t>Sanitary appliances will be replaced where cracks or stains (which cannot be removed by normal cleaning methods) are noted.</w:t>
            </w:r>
          </w:p>
        </w:tc>
      </w:tr>
      <w:tr w:rsidR="00375224" w14:paraId="3185CFF0" w14:textId="77777777" w:rsidTr="00380187">
        <w:tc>
          <w:tcPr>
            <w:tcW w:w="6627" w:type="dxa"/>
          </w:tcPr>
          <w:p w14:paraId="02D29FB5" w14:textId="77777777" w:rsidR="00375224" w:rsidRDefault="00375224">
            <w:pPr>
              <w:pStyle w:val="ListParagraph"/>
              <w:spacing w:after="0"/>
              <w:ind w:left="0"/>
              <w:rPr>
                <w:rFonts w:ascii="Arial" w:hAnsi="Arial" w:cs="Arial"/>
                <w:lang w:val="en-GB"/>
              </w:rPr>
            </w:pPr>
            <w:r>
              <w:rPr>
                <w:rFonts w:ascii="Arial" w:hAnsi="Arial" w:cs="Arial"/>
                <w:lang w:val="en-GB"/>
              </w:rPr>
              <w:t>Kitchen units will be clean, in good condition with doors and drawers matching and in good working order</w:t>
            </w:r>
          </w:p>
          <w:p w14:paraId="6545945B" w14:textId="77777777" w:rsidR="00375224" w:rsidRDefault="00375224"/>
        </w:tc>
        <w:tc>
          <w:tcPr>
            <w:tcW w:w="7547" w:type="dxa"/>
          </w:tcPr>
          <w:p w14:paraId="39594A57" w14:textId="77777777" w:rsidR="00375224" w:rsidRDefault="00375224">
            <w:pPr>
              <w:numPr>
                <w:ilvl w:val="0"/>
                <w:numId w:val="3"/>
              </w:numPr>
            </w:pPr>
            <w:r>
              <w:t>Where kitchen unit doors or drawers are found to be damaged or unsafe to use, matching doors or drawer fronts will be installed</w:t>
            </w:r>
          </w:p>
        </w:tc>
      </w:tr>
      <w:tr w:rsidR="00375224" w14:paraId="1EE27857" w14:textId="77777777" w:rsidTr="00380187">
        <w:tc>
          <w:tcPr>
            <w:tcW w:w="6627" w:type="dxa"/>
          </w:tcPr>
          <w:p w14:paraId="7586E5FA" w14:textId="77777777" w:rsidR="00375224" w:rsidRDefault="00375224">
            <w:pPr>
              <w:rPr>
                <w:rFonts w:cs="Arial"/>
              </w:rPr>
            </w:pPr>
            <w:r>
              <w:rPr>
                <w:rFonts w:cs="Arial"/>
              </w:rPr>
              <w:t>All worktops will be in good condition and free from defects</w:t>
            </w:r>
          </w:p>
          <w:p w14:paraId="5331A613" w14:textId="77777777" w:rsidR="00375224" w:rsidRDefault="00375224"/>
        </w:tc>
        <w:tc>
          <w:tcPr>
            <w:tcW w:w="7547" w:type="dxa"/>
          </w:tcPr>
          <w:p w14:paraId="32BD034A" w14:textId="77777777" w:rsidR="00375224" w:rsidRDefault="00375224">
            <w:pPr>
              <w:numPr>
                <w:ilvl w:val="0"/>
                <w:numId w:val="3"/>
              </w:numPr>
            </w:pPr>
            <w:r>
              <w:t>All worktops will be inspected, and replaced with matching worktops if required.</w:t>
            </w:r>
          </w:p>
          <w:p w14:paraId="1834064D" w14:textId="77777777" w:rsidR="00375224" w:rsidRDefault="00375224">
            <w:pPr>
              <w:ind w:left="360"/>
            </w:pPr>
          </w:p>
        </w:tc>
      </w:tr>
      <w:tr w:rsidR="00375224" w14:paraId="545CDFEC" w14:textId="77777777" w:rsidTr="00380187">
        <w:tc>
          <w:tcPr>
            <w:tcW w:w="6627" w:type="dxa"/>
          </w:tcPr>
          <w:p w14:paraId="712F5634" w14:textId="77777777" w:rsidR="00375224" w:rsidRDefault="00375224">
            <w:pPr>
              <w:rPr>
                <w:rFonts w:cs="Arial"/>
              </w:rPr>
            </w:pPr>
            <w:r>
              <w:rPr>
                <w:rFonts w:cs="Arial"/>
              </w:rPr>
              <w:t>Kitchen and bathroom extract fans will be cleaned and in good working order.</w:t>
            </w:r>
          </w:p>
          <w:p w14:paraId="400AF65C" w14:textId="77777777" w:rsidR="00375224" w:rsidRDefault="00375224"/>
        </w:tc>
        <w:tc>
          <w:tcPr>
            <w:tcW w:w="7547" w:type="dxa"/>
          </w:tcPr>
          <w:p w14:paraId="7F9A0FCB" w14:textId="77777777" w:rsidR="00375224" w:rsidRDefault="00375224">
            <w:pPr>
              <w:numPr>
                <w:ilvl w:val="0"/>
                <w:numId w:val="3"/>
              </w:numPr>
            </w:pPr>
            <w:r>
              <w:t>Extract fan cover</w:t>
            </w:r>
            <w:r w:rsidR="00380187">
              <w:t>s</w:t>
            </w:r>
            <w:r>
              <w:t xml:space="preserve"> will be removed and cleaned, and the blades of the fan will be cleaned.</w:t>
            </w:r>
          </w:p>
        </w:tc>
      </w:tr>
      <w:tr w:rsidR="00375224" w14:paraId="1360519B" w14:textId="77777777" w:rsidTr="00380187">
        <w:tc>
          <w:tcPr>
            <w:tcW w:w="6627" w:type="dxa"/>
          </w:tcPr>
          <w:p w14:paraId="0A074046" w14:textId="77777777" w:rsidR="00375224" w:rsidRDefault="00375224">
            <w:pPr>
              <w:rPr>
                <w:rFonts w:cs="Arial"/>
              </w:rPr>
            </w:pPr>
            <w:r>
              <w:rPr>
                <w:rFonts w:cs="Arial"/>
              </w:rPr>
              <w:t>Your heating system will be in good working order</w:t>
            </w:r>
          </w:p>
          <w:p w14:paraId="5339613F" w14:textId="77777777" w:rsidR="00375224" w:rsidRDefault="00375224">
            <w:pPr>
              <w:rPr>
                <w:rFonts w:cs="Arial"/>
              </w:rPr>
            </w:pPr>
          </w:p>
          <w:p w14:paraId="5B5480FB" w14:textId="77777777" w:rsidR="00375224" w:rsidRDefault="00375224">
            <w:pPr>
              <w:rPr>
                <w:rFonts w:cs="Arial"/>
              </w:rPr>
            </w:pPr>
          </w:p>
          <w:p w14:paraId="53E507E1" w14:textId="77777777" w:rsidR="00375224" w:rsidRDefault="00375224">
            <w:pPr>
              <w:rPr>
                <w:rFonts w:cs="Arial"/>
              </w:rPr>
            </w:pPr>
          </w:p>
          <w:p w14:paraId="146C35C2" w14:textId="77777777" w:rsidR="00375224" w:rsidRDefault="00375224">
            <w:pPr>
              <w:rPr>
                <w:rFonts w:cs="Arial"/>
              </w:rPr>
            </w:pPr>
          </w:p>
          <w:p w14:paraId="1656FFFD" w14:textId="77777777" w:rsidR="00375224" w:rsidRDefault="00375224"/>
          <w:p w14:paraId="22A73C58" w14:textId="77777777" w:rsidR="002B5156" w:rsidRDefault="002B5156"/>
          <w:p w14:paraId="04C2AEA0" w14:textId="77777777" w:rsidR="002B5156" w:rsidRDefault="002B5156"/>
          <w:p w14:paraId="3BB1DB82" w14:textId="77777777" w:rsidR="002B5156" w:rsidRDefault="002B5156"/>
        </w:tc>
        <w:tc>
          <w:tcPr>
            <w:tcW w:w="7547" w:type="dxa"/>
          </w:tcPr>
          <w:p w14:paraId="313EEA96" w14:textId="77777777" w:rsidR="00375224" w:rsidRDefault="00375224">
            <w:pPr>
              <w:numPr>
                <w:ilvl w:val="0"/>
                <w:numId w:val="3"/>
              </w:numPr>
            </w:pPr>
            <w:r>
              <w:t xml:space="preserve">Your central heating systems will be checked to ensure that operates properly </w:t>
            </w:r>
          </w:p>
          <w:p w14:paraId="55BA4698" w14:textId="092DCA85" w:rsidR="00375224" w:rsidRDefault="00375224">
            <w:pPr>
              <w:numPr>
                <w:ilvl w:val="0"/>
                <w:numId w:val="3"/>
              </w:numPr>
            </w:pPr>
            <w:r>
              <w:t xml:space="preserve">We will provide you with a gas safety certificate covering all gas appliances installed by </w:t>
            </w:r>
            <w:r w:rsidR="00472CFD">
              <w:t>the Association</w:t>
            </w:r>
          </w:p>
          <w:p w14:paraId="663327B5" w14:textId="77777777" w:rsidR="00375224" w:rsidRDefault="00375224">
            <w:pPr>
              <w:pStyle w:val="ListParagraph"/>
              <w:numPr>
                <w:ilvl w:val="0"/>
                <w:numId w:val="4"/>
              </w:numPr>
              <w:spacing w:after="0"/>
              <w:rPr>
                <w:rFonts w:ascii="Arial" w:hAnsi="Arial" w:cs="Arial"/>
                <w:lang w:val="en-GB"/>
              </w:rPr>
            </w:pPr>
            <w:r>
              <w:rPr>
                <w:rFonts w:ascii="Arial" w:hAnsi="Arial" w:cs="Arial"/>
                <w:lang w:val="en-GB"/>
              </w:rPr>
              <w:t>We will provide you with an energy performance certificate that shows how energy efficient your new home is.</w:t>
            </w:r>
          </w:p>
          <w:p w14:paraId="53873992" w14:textId="77777777" w:rsidR="00375224" w:rsidRDefault="00375224">
            <w:pPr>
              <w:ind w:left="360"/>
            </w:pPr>
          </w:p>
          <w:p w14:paraId="05B888AF" w14:textId="77777777" w:rsidR="00375224" w:rsidRDefault="00375224">
            <w:pPr>
              <w:ind w:left="360"/>
            </w:pPr>
          </w:p>
        </w:tc>
      </w:tr>
      <w:tr w:rsidR="00375224" w14:paraId="636E2635" w14:textId="77777777" w:rsidTr="00380187">
        <w:tc>
          <w:tcPr>
            <w:tcW w:w="6627" w:type="dxa"/>
          </w:tcPr>
          <w:p w14:paraId="71276B57" w14:textId="77777777" w:rsidR="00375224" w:rsidRDefault="00375224">
            <w:pPr>
              <w:rPr>
                <w:rFonts w:cs="Arial"/>
              </w:rPr>
            </w:pPr>
            <w:r>
              <w:rPr>
                <w:rFonts w:cs="Arial"/>
              </w:rPr>
              <w:lastRenderedPageBreak/>
              <w:t>Internal stairs will be safe, and handrails secure.</w:t>
            </w:r>
          </w:p>
          <w:p w14:paraId="104DE61D" w14:textId="77777777" w:rsidR="00375224" w:rsidRDefault="00375224"/>
        </w:tc>
        <w:tc>
          <w:tcPr>
            <w:tcW w:w="7547" w:type="dxa"/>
          </w:tcPr>
          <w:p w14:paraId="1781A39B" w14:textId="77777777" w:rsidR="00375224" w:rsidRDefault="002B5156" w:rsidP="002B5156">
            <w:pPr>
              <w:numPr>
                <w:ilvl w:val="0"/>
                <w:numId w:val="6"/>
              </w:numPr>
            </w:pPr>
            <w:r>
              <w:t>We will inspect all stairs and handrails and carry out repairs if required.</w:t>
            </w:r>
          </w:p>
        </w:tc>
      </w:tr>
      <w:tr w:rsidR="00375224" w14:paraId="368C964F" w14:textId="77777777" w:rsidTr="00380187">
        <w:tc>
          <w:tcPr>
            <w:tcW w:w="6627" w:type="dxa"/>
          </w:tcPr>
          <w:p w14:paraId="13BCA23D" w14:textId="77777777" w:rsidR="00375224" w:rsidRDefault="00375224">
            <w:pPr>
              <w:rPr>
                <w:rFonts w:cs="Arial"/>
              </w:rPr>
            </w:pPr>
            <w:r>
              <w:rPr>
                <w:rFonts w:cs="Arial"/>
              </w:rPr>
              <w:t>Plaster wall and ceiling finishes in good condition</w:t>
            </w:r>
          </w:p>
          <w:p w14:paraId="46A8AF9D" w14:textId="77777777" w:rsidR="00375224" w:rsidRDefault="00375224"/>
        </w:tc>
        <w:tc>
          <w:tcPr>
            <w:tcW w:w="7547" w:type="dxa"/>
          </w:tcPr>
          <w:p w14:paraId="5065EF61" w14:textId="77777777" w:rsidR="00375224" w:rsidRDefault="002B5156" w:rsidP="002B5156">
            <w:pPr>
              <w:numPr>
                <w:ilvl w:val="0"/>
                <w:numId w:val="6"/>
              </w:numPr>
            </w:pPr>
            <w:r>
              <w:t>Where accessible, all wall finishes will be inspected and any defects attended to.</w:t>
            </w:r>
          </w:p>
          <w:p w14:paraId="719D31CE" w14:textId="77777777" w:rsidR="002B5156" w:rsidRDefault="002B5156" w:rsidP="002B5156">
            <w:pPr>
              <w:numPr>
                <w:ilvl w:val="0"/>
                <w:numId w:val="6"/>
              </w:numPr>
            </w:pPr>
            <w:r>
              <w:t>Decoration is generally not carried out, but in exceptional circumstances, we may decorate part of or the full property.</w:t>
            </w:r>
          </w:p>
        </w:tc>
      </w:tr>
      <w:tr w:rsidR="00375224" w14:paraId="39BD200E" w14:textId="77777777" w:rsidTr="00380187">
        <w:tc>
          <w:tcPr>
            <w:tcW w:w="6627" w:type="dxa"/>
          </w:tcPr>
          <w:p w14:paraId="4A6F32E2" w14:textId="77777777" w:rsidR="00375224" w:rsidRDefault="00375224">
            <w:r>
              <w:t>We cannot guarantee that electrical fittings installed by Tenants have been installed in accordance with current electrical safety regulations.</w:t>
            </w:r>
          </w:p>
        </w:tc>
        <w:tc>
          <w:tcPr>
            <w:tcW w:w="7547" w:type="dxa"/>
          </w:tcPr>
          <w:p w14:paraId="26FFEE4E" w14:textId="055AC76F" w:rsidR="00375224" w:rsidRDefault="00375224">
            <w:pPr>
              <w:numPr>
                <w:ilvl w:val="0"/>
                <w:numId w:val="3"/>
              </w:numPr>
            </w:pPr>
            <w:r>
              <w:rPr>
                <w:rFonts w:cs="Arial"/>
              </w:rPr>
              <w:t xml:space="preserve">All </w:t>
            </w:r>
            <w:r w:rsidR="00472CFD">
              <w:rPr>
                <w:rFonts w:cs="Arial"/>
              </w:rPr>
              <w:t>non-standard</w:t>
            </w:r>
            <w:r>
              <w:rPr>
                <w:rFonts w:cs="Arial"/>
              </w:rPr>
              <w:t xml:space="preserve"> electrical fittings, including switches, sockets and light fittings from the previous Tenancy will be removed and replaced with standard fittings to ensure that the electrical installation is safe</w:t>
            </w:r>
          </w:p>
          <w:p w14:paraId="4365F6E2" w14:textId="77777777" w:rsidR="00375224" w:rsidRDefault="00375224">
            <w:pPr>
              <w:ind w:left="360"/>
            </w:pPr>
          </w:p>
        </w:tc>
      </w:tr>
      <w:tr w:rsidR="00375224" w14:paraId="7644695B" w14:textId="77777777" w:rsidTr="00380187">
        <w:tc>
          <w:tcPr>
            <w:tcW w:w="6627" w:type="dxa"/>
          </w:tcPr>
          <w:p w14:paraId="27839EC4" w14:textId="77777777" w:rsidR="00375224" w:rsidRDefault="00375224">
            <w:pPr>
              <w:pStyle w:val="Heading3"/>
              <w:rPr>
                <w:rFonts w:cs="Arial"/>
                <w:b w:val="0"/>
                <w:bCs w:val="0"/>
              </w:rPr>
            </w:pPr>
            <w:r>
              <w:rPr>
                <w:rFonts w:cs="Arial"/>
                <w:b w:val="0"/>
                <w:bCs w:val="0"/>
              </w:rPr>
              <w:t>All floors will be safe and free from serious defects</w:t>
            </w:r>
          </w:p>
          <w:p w14:paraId="7F6E8B55" w14:textId="77777777" w:rsidR="00375224" w:rsidRDefault="00375224"/>
        </w:tc>
        <w:tc>
          <w:tcPr>
            <w:tcW w:w="7547" w:type="dxa"/>
          </w:tcPr>
          <w:p w14:paraId="4EE43CAE" w14:textId="77777777" w:rsidR="00375224" w:rsidRDefault="00375224">
            <w:pPr>
              <w:numPr>
                <w:ilvl w:val="0"/>
                <w:numId w:val="3"/>
              </w:numPr>
            </w:pPr>
            <w:r>
              <w:t>All floors will be inspected and repairs carried out if required</w:t>
            </w:r>
          </w:p>
          <w:p w14:paraId="24F8C258" w14:textId="77777777" w:rsidR="00375224" w:rsidRDefault="00375224">
            <w:pPr>
              <w:ind w:left="360"/>
            </w:pPr>
          </w:p>
        </w:tc>
      </w:tr>
      <w:tr w:rsidR="00375224" w14:paraId="5329A454" w14:textId="77777777" w:rsidTr="00380187">
        <w:tc>
          <w:tcPr>
            <w:tcW w:w="6627" w:type="dxa"/>
            <w:shd w:val="clear" w:color="auto" w:fill="C6D9F1"/>
          </w:tcPr>
          <w:p w14:paraId="398ABB86" w14:textId="77777777" w:rsidR="00375224" w:rsidRDefault="00375224">
            <w:pPr>
              <w:pStyle w:val="Heading3"/>
              <w:rPr>
                <w:rFonts w:cs="Arial"/>
              </w:rPr>
            </w:pPr>
            <w:r>
              <w:rPr>
                <w:rFonts w:cs="Arial"/>
              </w:rPr>
              <w:t>Outside Your Home</w:t>
            </w:r>
          </w:p>
          <w:p w14:paraId="1A48DA13" w14:textId="77777777" w:rsidR="00375224" w:rsidRDefault="00375224"/>
        </w:tc>
        <w:tc>
          <w:tcPr>
            <w:tcW w:w="7547" w:type="dxa"/>
            <w:shd w:val="clear" w:color="auto" w:fill="C6D9F1"/>
          </w:tcPr>
          <w:p w14:paraId="77E2CEEF" w14:textId="77777777" w:rsidR="00375224" w:rsidRDefault="00375224">
            <w:pPr>
              <w:ind w:left="360"/>
            </w:pPr>
          </w:p>
        </w:tc>
      </w:tr>
      <w:tr w:rsidR="00375224" w14:paraId="689D4312" w14:textId="77777777" w:rsidTr="00380187">
        <w:tc>
          <w:tcPr>
            <w:tcW w:w="6627" w:type="dxa"/>
          </w:tcPr>
          <w:p w14:paraId="7F920DF1" w14:textId="77777777" w:rsidR="00375224" w:rsidRDefault="00375224">
            <w:r>
              <w:rPr>
                <w:rFonts w:cs="Arial"/>
              </w:rPr>
              <w:t>Gardens will be tidy and not overgrown</w:t>
            </w:r>
          </w:p>
        </w:tc>
        <w:tc>
          <w:tcPr>
            <w:tcW w:w="7547" w:type="dxa"/>
          </w:tcPr>
          <w:p w14:paraId="212DD82E" w14:textId="77777777" w:rsidR="00375224" w:rsidRDefault="00375224">
            <w:pPr>
              <w:numPr>
                <w:ilvl w:val="0"/>
                <w:numId w:val="3"/>
              </w:numPr>
              <w:jc w:val="both"/>
            </w:pPr>
            <w:r>
              <w:t>Where required, we will trim back protruding hedges, cut overgrown grass.</w:t>
            </w:r>
          </w:p>
          <w:p w14:paraId="76CB197A" w14:textId="77777777" w:rsidR="00380187" w:rsidRPr="00380187" w:rsidRDefault="00380187" w:rsidP="00380187">
            <w:pPr>
              <w:numPr>
                <w:ilvl w:val="0"/>
                <w:numId w:val="3"/>
              </w:numPr>
              <w:rPr>
                <w:rFonts w:cs="Arial"/>
              </w:rPr>
            </w:pPr>
            <w:r>
              <w:rPr>
                <w:rFonts w:cs="Arial"/>
              </w:rPr>
              <w:t>Gardens will be free of any items left by previous Tenants</w:t>
            </w:r>
          </w:p>
        </w:tc>
      </w:tr>
      <w:tr w:rsidR="00375224" w14:paraId="739D1279" w14:textId="77777777" w:rsidTr="00380187">
        <w:tc>
          <w:tcPr>
            <w:tcW w:w="6627" w:type="dxa"/>
          </w:tcPr>
          <w:p w14:paraId="7422FD27" w14:textId="77777777" w:rsidR="00375224" w:rsidRDefault="00375224">
            <w:pPr>
              <w:rPr>
                <w:rFonts w:cs="Arial"/>
              </w:rPr>
            </w:pPr>
            <w:r>
              <w:rPr>
                <w:rFonts w:cs="Arial"/>
              </w:rPr>
              <w:t>All access paths to your home will be safe to use, and free from any trip hazards</w:t>
            </w:r>
          </w:p>
          <w:p w14:paraId="7D56A56B" w14:textId="77777777" w:rsidR="00375224" w:rsidRDefault="00375224">
            <w:pPr>
              <w:rPr>
                <w:rFonts w:cs="Arial"/>
              </w:rPr>
            </w:pPr>
          </w:p>
          <w:p w14:paraId="0014FB94" w14:textId="77777777" w:rsidR="00375224" w:rsidRDefault="00375224"/>
        </w:tc>
        <w:tc>
          <w:tcPr>
            <w:tcW w:w="7547" w:type="dxa"/>
          </w:tcPr>
          <w:p w14:paraId="4003FA10" w14:textId="77777777" w:rsidR="00375224" w:rsidRDefault="00375224">
            <w:pPr>
              <w:numPr>
                <w:ilvl w:val="0"/>
                <w:numId w:val="5"/>
              </w:numPr>
            </w:pPr>
            <w:r>
              <w:t>We will inspect all access paths leading to your home and carry out repairs as required</w:t>
            </w:r>
          </w:p>
        </w:tc>
      </w:tr>
      <w:tr w:rsidR="00375224" w14:paraId="698EA7D4" w14:textId="77777777" w:rsidTr="00380187">
        <w:tc>
          <w:tcPr>
            <w:tcW w:w="6627" w:type="dxa"/>
          </w:tcPr>
          <w:p w14:paraId="6BDAB18D" w14:textId="77777777" w:rsidR="00375224" w:rsidRDefault="00375224">
            <w:pPr>
              <w:rPr>
                <w:rFonts w:cs="Arial"/>
              </w:rPr>
            </w:pPr>
            <w:r>
              <w:rPr>
                <w:rFonts w:cs="Arial"/>
              </w:rPr>
              <w:t>All walls, fencing, gates and handrails will be safe, secure and in good working order</w:t>
            </w:r>
          </w:p>
          <w:p w14:paraId="3FDA6955" w14:textId="77777777" w:rsidR="00375224" w:rsidRDefault="00375224">
            <w:pPr>
              <w:rPr>
                <w:rFonts w:cs="Arial"/>
              </w:rPr>
            </w:pPr>
          </w:p>
          <w:p w14:paraId="3907A624" w14:textId="77777777" w:rsidR="00375224" w:rsidRDefault="00375224"/>
        </w:tc>
        <w:tc>
          <w:tcPr>
            <w:tcW w:w="7547" w:type="dxa"/>
          </w:tcPr>
          <w:p w14:paraId="757D78C2" w14:textId="77777777" w:rsidR="00375224" w:rsidRDefault="002B5156" w:rsidP="002B5156">
            <w:pPr>
              <w:numPr>
                <w:ilvl w:val="0"/>
                <w:numId w:val="5"/>
              </w:numPr>
            </w:pPr>
            <w:r>
              <w:t>An inspection will be carried out, and any defects noted will be attended to within 28 days after your move in date.</w:t>
            </w:r>
          </w:p>
        </w:tc>
      </w:tr>
      <w:tr w:rsidR="00375224" w14:paraId="38A600EF" w14:textId="77777777" w:rsidTr="00380187">
        <w:tc>
          <w:tcPr>
            <w:tcW w:w="6627" w:type="dxa"/>
          </w:tcPr>
          <w:p w14:paraId="20C96BE0" w14:textId="77777777" w:rsidR="00375224" w:rsidRDefault="00375224">
            <w:pPr>
              <w:rPr>
                <w:rFonts w:cs="Arial"/>
              </w:rPr>
            </w:pPr>
            <w:r>
              <w:rPr>
                <w:rFonts w:cs="Arial"/>
              </w:rPr>
              <w:t>Roofs and gutters will be in a good state of repair</w:t>
            </w:r>
          </w:p>
          <w:p w14:paraId="6A3C2D84" w14:textId="77777777" w:rsidR="00375224" w:rsidRDefault="00375224"/>
        </w:tc>
        <w:tc>
          <w:tcPr>
            <w:tcW w:w="7547" w:type="dxa"/>
          </w:tcPr>
          <w:p w14:paraId="21AB0330" w14:textId="77777777" w:rsidR="00375224" w:rsidRDefault="002B5156" w:rsidP="002B5156">
            <w:pPr>
              <w:numPr>
                <w:ilvl w:val="0"/>
                <w:numId w:val="5"/>
              </w:numPr>
            </w:pPr>
            <w:r>
              <w:t>A visual inspection of your roof and gutters will be carried out. Any defects noted will be attended to within 28 days after your move in date.</w:t>
            </w:r>
          </w:p>
        </w:tc>
      </w:tr>
    </w:tbl>
    <w:p w14:paraId="537EA904" w14:textId="77777777" w:rsidR="00375224" w:rsidRDefault="00375224"/>
    <w:p w14:paraId="3D26D046" w14:textId="77777777" w:rsidR="00375224" w:rsidRDefault="00375224"/>
    <w:p w14:paraId="1510F4C2" w14:textId="77777777" w:rsidR="003558DC" w:rsidRDefault="003558DC"/>
    <w:sectPr w:rsidR="003558DC" w:rsidSect="00F4041E">
      <w:pgSz w:w="16838" w:h="11906" w:orient="landscape" w:code="9"/>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0C54"/>
    <w:multiLevelType w:val="hybridMultilevel"/>
    <w:tmpl w:val="4C06E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06054"/>
    <w:multiLevelType w:val="hybridMultilevel"/>
    <w:tmpl w:val="4D4CEF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81B2F"/>
    <w:multiLevelType w:val="hybridMultilevel"/>
    <w:tmpl w:val="A094C13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1A08C8"/>
    <w:multiLevelType w:val="hybridMultilevel"/>
    <w:tmpl w:val="2BDACEC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217F64"/>
    <w:multiLevelType w:val="hybridMultilevel"/>
    <w:tmpl w:val="D23C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C86B62"/>
    <w:multiLevelType w:val="hybridMultilevel"/>
    <w:tmpl w:val="4D8083E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8DC"/>
    <w:rsid w:val="002B5156"/>
    <w:rsid w:val="003558DC"/>
    <w:rsid w:val="00375224"/>
    <w:rsid w:val="00380187"/>
    <w:rsid w:val="003D24F9"/>
    <w:rsid w:val="00472CFD"/>
    <w:rsid w:val="004A6FB3"/>
    <w:rsid w:val="00500248"/>
    <w:rsid w:val="00A916E5"/>
    <w:rsid w:val="00AB4B5F"/>
    <w:rsid w:val="00C66DC8"/>
    <w:rsid w:val="00CB37FD"/>
    <w:rsid w:val="00E627E7"/>
    <w:rsid w:val="00F40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5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41E"/>
    <w:rPr>
      <w:rFonts w:ascii="Arial" w:hAnsi="Arial"/>
      <w:sz w:val="22"/>
      <w:lang w:eastAsia="en-US"/>
    </w:rPr>
  </w:style>
  <w:style w:type="paragraph" w:styleId="Heading1">
    <w:name w:val="heading 1"/>
    <w:basedOn w:val="Normal"/>
    <w:next w:val="Normal"/>
    <w:qFormat/>
    <w:rsid w:val="00F4041E"/>
    <w:pPr>
      <w:keepNext/>
      <w:jc w:val="center"/>
      <w:outlineLvl w:val="0"/>
    </w:pPr>
    <w:rPr>
      <w:sz w:val="40"/>
    </w:rPr>
  </w:style>
  <w:style w:type="paragraph" w:styleId="Heading2">
    <w:name w:val="heading 2"/>
    <w:basedOn w:val="Normal"/>
    <w:next w:val="Normal"/>
    <w:qFormat/>
    <w:rsid w:val="00F4041E"/>
    <w:pPr>
      <w:keepNext/>
      <w:jc w:val="center"/>
      <w:outlineLvl w:val="1"/>
    </w:pPr>
    <w:rPr>
      <w:sz w:val="32"/>
    </w:rPr>
  </w:style>
  <w:style w:type="paragraph" w:styleId="Heading3">
    <w:name w:val="heading 3"/>
    <w:basedOn w:val="Normal"/>
    <w:next w:val="Normal"/>
    <w:qFormat/>
    <w:rsid w:val="00F4041E"/>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4041E"/>
    <w:pPr>
      <w:spacing w:after="200" w:line="276" w:lineRule="auto"/>
      <w:ind w:left="720"/>
    </w:pPr>
    <w:rPr>
      <w:rFonts w:ascii="Calibri" w:eastAsia="Calibri" w:hAnsi="Calibri"/>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41E"/>
    <w:rPr>
      <w:rFonts w:ascii="Arial" w:hAnsi="Arial"/>
      <w:sz w:val="22"/>
      <w:lang w:eastAsia="en-US"/>
    </w:rPr>
  </w:style>
  <w:style w:type="paragraph" w:styleId="Heading1">
    <w:name w:val="heading 1"/>
    <w:basedOn w:val="Normal"/>
    <w:next w:val="Normal"/>
    <w:qFormat/>
    <w:rsid w:val="00F4041E"/>
    <w:pPr>
      <w:keepNext/>
      <w:jc w:val="center"/>
      <w:outlineLvl w:val="0"/>
    </w:pPr>
    <w:rPr>
      <w:sz w:val="40"/>
    </w:rPr>
  </w:style>
  <w:style w:type="paragraph" w:styleId="Heading2">
    <w:name w:val="heading 2"/>
    <w:basedOn w:val="Normal"/>
    <w:next w:val="Normal"/>
    <w:qFormat/>
    <w:rsid w:val="00F4041E"/>
    <w:pPr>
      <w:keepNext/>
      <w:jc w:val="center"/>
      <w:outlineLvl w:val="1"/>
    </w:pPr>
    <w:rPr>
      <w:sz w:val="32"/>
    </w:rPr>
  </w:style>
  <w:style w:type="paragraph" w:styleId="Heading3">
    <w:name w:val="heading 3"/>
    <w:basedOn w:val="Normal"/>
    <w:next w:val="Normal"/>
    <w:qFormat/>
    <w:rsid w:val="00F4041E"/>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4041E"/>
    <w:pPr>
      <w:spacing w:after="200" w:line="276" w:lineRule="auto"/>
      <w:ind w:left="720"/>
    </w:pPr>
    <w:rPr>
      <w:rFonts w:ascii="Calibri" w:eastAsia="Calibri" w:hAnsi="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brien\Local%20Settings\Temporary%20Internet%20Files\Content.Outlook\9662PXPT\lettable%20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lettable standard.dot</Template>
  <TotalTime>0</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QUEENS CROSS HOUSING ASSOCIATION</vt:lpstr>
    </vt:vector>
  </TitlesOfParts>
  <Company>Queens Cross Housing</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 CROSS HOUSING ASSOCIATION</dc:title>
  <dc:creator>POBrien</dc:creator>
  <cp:lastModifiedBy>Jordan Ruddy</cp:lastModifiedBy>
  <cp:revision>2</cp:revision>
  <dcterms:created xsi:type="dcterms:W3CDTF">2021-09-21T16:10:00Z</dcterms:created>
  <dcterms:modified xsi:type="dcterms:W3CDTF">2021-09-21T16:10:00Z</dcterms:modified>
</cp:coreProperties>
</file>